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C86" w:rsidRDefault="00D860D3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184.05pt;margin-top:442.2pt;width:11.25pt;height:20.25pt;z-index:251687936" o:connectortype="straight" strokeweight="2.25pt">
            <v:stroke endarrow="block"/>
          </v:shape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36.05pt;margin-top:402.45pt;width:83.85pt;height:39.75pt;z-index:251666432">
            <v:textbox>
              <w:txbxContent>
                <w:p w:rsidR="00D816C5" w:rsidRDefault="00D816C5" w:rsidP="00D860D3">
                  <w:pPr>
                    <w:spacing w:after="0"/>
                    <w:rPr>
                      <w:rFonts w:ascii="Comic Sans MS" w:hAnsi="Comic Sans MS"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sz w:val="14"/>
                      <w:szCs w:val="14"/>
                    </w:rPr>
                    <w:t>Strada forestale</w:t>
                  </w:r>
                </w:p>
                <w:p w:rsidR="00D860D3" w:rsidRDefault="00D860D3" w:rsidP="00D860D3">
                  <w:pPr>
                    <w:spacing w:after="0"/>
                    <w:rPr>
                      <w:rFonts w:ascii="Comic Sans MS" w:hAnsi="Comic Sans MS"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sz w:val="14"/>
                      <w:szCs w:val="14"/>
                    </w:rPr>
                    <w:t>percorso breve per ritorno</w:t>
                  </w:r>
                </w:p>
                <w:p w:rsidR="00D860D3" w:rsidRPr="00D816C5" w:rsidRDefault="00D860D3" w:rsidP="00D860D3">
                  <w:pPr>
                    <w:spacing w:after="0"/>
                    <w:rPr>
                      <w:rFonts w:ascii="Comic Sans MS" w:hAnsi="Comic Sans MS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 w:rsidR="001B2F83">
        <w:rPr>
          <w:noProof/>
          <w:lang w:eastAsia="it-IT"/>
        </w:rPr>
        <w:pict>
          <v:shape id="_x0000_s1057" type="#_x0000_t32" style="position:absolute;margin-left:346.8pt;margin-top:138.45pt;width:6pt;height:27pt;z-index:251686912" o:connectortype="straight" strokecolor="red" strokeweight="3pt">
            <v:stroke endarrow="block"/>
          </v:shape>
        </w:pict>
      </w:r>
      <w:r w:rsidR="001B2F83">
        <w:rPr>
          <w:noProof/>
          <w:lang w:eastAsia="it-IT"/>
        </w:rPr>
        <w:pict>
          <v:shape id="_x0000_s1056" type="#_x0000_t32" style="position:absolute;margin-left:298.05pt;margin-top:111.45pt;width:17.75pt;height:6.75pt;z-index:251685888" o:connectortype="straight">
            <v:stroke endarrow="block"/>
          </v:shape>
        </w:pict>
      </w:r>
      <w:r w:rsidR="001B2F83">
        <w:rPr>
          <w:noProof/>
          <w:lang w:eastAsia="it-IT"/>
        </w:rPr>
        <w:pict>
          <v:shape id="_x0000_s1055" type="#_x0000_t202" style="position:absolute;margin-left:226.05pt;margin-top:90.45pt;width:1in;height:21pt;z-index:251684864">
            <v:textbox>
              <w:txbxContent>
                <w:p w:rsidR="001B2F83" w:rsidRPr="001B2F83" w:rsidRDefault="001B2F83">
                  <w:pPr>
                    <w:rPr>
                      <w:rFonts w:ascii="Comic Sans MS" w:hAnsi="Comic Sans MS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14"/>
                      <w:szCs w:val="14"/>
                    </w:rPr>
                    <w:t>Tof</w:t>
                  </w:r>
                  <w:proofErr w:type="spellEnd"/>
                  <w:r>
                    <w:rPr>
                      <w:rFonts w:ascii="Comic Sans MS" w:hAnsi="Comic Sans MS"/>
                      <w:sz w:val="14"/>
                      <w:szCs w:val="14"/>
                    </w:rPr>
                    <w:t xml:space="preserve"> di </w:t>
                  </w:r>
                  <w:proofErr w:type="spellStart"/>
                  <w:r>
                    <w:rPr>
                      <w:rFonts w:ascii="Comic Sans MS" w:hAnsi="Comic Sans MS"/>
                      <w:sz w:val="14"/>
                      <w:szCs w:val="14"/>
                    </w:rPr>
                    <w:t>Pregasina</w:t>
                  </w:r>
                  <w:proofErr w:type="spellEnd"/>
                </w:p>
              </w:txbxContent>
            </v:textbox>
          </v:shape>
        </w:pict>
      </w:r>
      <w:r w:rsidR="001B2F83">
        <w:rPr>
          <w:noProof/>
          <w:lang w:eastAsia="it-IT"/>
        </w:rPr>
        <w:pict>
          <v:shape id="_x0000_s1054" type="#_x0000_t32" style="position:absolute;margin-left:326.55pt;margin-top:385.2pt;width:15pt;height:6.75pt;flip:x y;z-index:251683840" o:connectortype="straight">
            <v:stroke endarrow="block"/>
          </v:shape>
        </w:pict>
      </w:r>
      <w:r w:rsidR="001B2F83">
        <w:rPr>
          <w:noProof/>
          <w:lang w:eastAsia="it-IT"/>
        </w:rPr>
        <w:pict>
          <v:shape id="_x0000_s1053" type="#_x0000_t202" style="position:absolute;margin-left:341.55pt;margin-top:379.95pt;width:44.25pt;height:18pt;z-index:251682816">
            <v:textbox>
              <w:txbxContent>
                <w:p w:rsidR="001B2F83" w:rsidRPr="001B2F83" w:rsidRDefault="001B2F83">
                  <w:pPr>
                    <w:rPr>
                      <w:rFonts w:ascii="Comic Sans MS" w:hAnsi="Comic Sans MS"/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Comic Sans MS" w:hAnsi="Comic Sans MS"/>
                      <w:sz w:val="14"/>
                      <w:szCs w:val="14"/>
                    </w:rPr>
                    <w:t>Calchera</w:t>
                  </w:r>
                  <w:proofErr w:type="spellEnd"/>
                </w:p>
              </w:txbxContent>
            </v:textbox>
          </v:shape>
        </w:pict>
      </w:r>
      <w:r w:rsidR="001B2F83">
        <w:rPr>
          <w:noProof/>
          <w:lang w:eastAsia="it-IT"/>
        </w:rPr>
        <w:pict>
          <v:shape id="_x0000_s1049" type="#_x0000_t32" style="position:absolute;margin-left:302.55pt;margin-top:362.7pt;width:13.25pt;height:29.25pt;flip:y;z-index:251679744" o:connectortype="straight" strokecolor="#002060" strokeweight="3pt">
            <v:stroke endarrow="block"/>
          </v:shape>
        </w:pict>
      </w:r>
      <w:r w:rsidR="001B2F83">
        <w:rPr>
          <w:noProof/>
          <w:lang w:eastAsia="it-IT"/>
        </w:rPr>
        <w:pict>
          <v:shape id="_x0000_s1052" style="position:absolute;margin-left:245.55pt;margin-top:402.45pt;width:76.5pt;height:47.65pt;z-index:251681792" coordsize="1530,953" path="m,945hdc88,916,7,953,75,885v35,-35,59,-34,105,-45c240,800,298,777,360,735v52,-34,122,-36,180,-75c569,573,547,473,585,390v9,-20,42,17,60,30c699,458,706,503,735,555v18,32,60,90,60,90c800,680,794,718,810,750v7,14,31,8,45,15c871,773,885,785,900,795v95,-32,58,-91,45,-180c950,600,948,580,960,570v16,-13,41,-7,60,-15c1057,539,1089,513,1125,495v10,-40,20,-80,30,-120c1159,358,1309,281,1335,255v30,-30,66,-55,90,-90c1445,135,1485,75,1485,75,1503,4,1482,24,1530,hae" filled="f" strokecolor="#002060" strokeweight="3pt">
            <v:path arrowok="t"/>
          </v:shape>
        </w:pict>
      </w:r>
      <w:r w:rsidR="00153804">
        <w:rPr>
          <w:noProof/>
          <w:lang w:eastAsia="it-IT"/>
        </w:rPr>
        <w:pict>
          <v:shape id="_x0000_s1050" type="#_x0000_t32" style="position:absolute;margin-left:202.85pt;margin-top:523.2pt;width:7.45pt;height:29.25pt;flip:x y;z-index:251680768" o:connectortype="straight" strokecolor="#002060" strokeweight="3pt">
            <v:stroke endarrow="block"/>
          </v:shape>
        </w:pict>
      </w:r>
      <w:r w:rsidR="00153804">
        <w:rPr>
          <w:noProof/>
          <w:lang w:eastAsia="it-IT"/>
        </w:rPr>
        <w:pict>
          <v:shape id="_x0000_s1046" style="position:absolute;margin-left:151.25pt;margin-top:451.8pt;width:106.9pt;height:129.15pt;z-index:251676672" coordsize="2138,2583" path="m1361,2583hdc1221,2570,1140,2582,1061,2463v-5,-55,8,-115,-15,-165c1031,2265,986,2258,956,2238v-50,-33,-85,-87,-135,-120c844,1990,861,1923,821,1803v-11,-167,17,-182,-45,-285c757,1487,736,1458,716,1428v-10,-15,-30,-45,-30,-45c702,1303,727,1279,746,1203v-10,-20,-14,-44,-30,-60c700,1127,675,1125,656,1113v-21,-13,-39,-32,-60,-45c577,1056,554,1051,536,1038v-17,-12,-27,-33,-45,-45c478,984,461,984,446,978,381,950,318,925,251,903,217,892,197,849,161,843,55,825,100,838,26,813,21,798,,779,11,768,35,744,161,728,191,723v10,-15,24,-28,30,-45c230,654,220,623,236,603,285,541,449,477,521,453v,,112,-75,135,-90c682,345,714,334,746,333v130,-5,260,-10,390,-15c1151,313,1170,314,1181,303v23,-23,17,-84,,-105c1171,186,1151,188,1136,183,1154,,1120,5,1286,33v55,83,59,177,90,270c1366,418,1356,473,1331,573v13,125,-32,181,75,135c1423,701,1436,688,1451,678v19,-58,50,-116,105,-150c1573,517,1596,519,1616,513v30,-9,60,-20,90,-30hcl1706,483hdc1782,432,1818,439,1916,423v20,-3,40,-9,60,-15c2006,399,2066,378,2066,378v22,-33,72,-93,30,-135c2085,232,2066,233,2051,228v-15,-20,-26,-44,-45,-60c1994,158,1972,164,1961,153,1928,120,1907,75,1886,33hae" filled="f" strokecolor="#002060" strokeweight="3pt">
            <v:path arrowok="t"/>
          </v:shape>
        </w:pict>
      </w:r>
      <w:r w:rsidR="00E830A3">
        <w:rPr>
          <w:noProof/>
          <w:lang w:eastAsia="it-IT"/>
        </w:rPr>
        <w:pict>
          <v:shape id="_x0000_s1044" type="#_x0000_t32" style="position:absolute;margin-left:423.3pt;margin-top:111.45pt;width:0;height:16.5pt;z-index:251675648" o:connectortype="straight" strokeweight="2.25pt">
            <v:stroke endarrow="block"/>
          </v:shape>
        </w:pict>
      </w:r>
      <w:r w:rsidR="00E830A3">
        <w:rPr>
          <w:noProof/>
          <w:lang w:eastAsia="it-IT"/>
        </w:rPr>
        <w:pict>
          <v:shape id="_x0000_s1028" type="#_x0000_t202" style="position:absolute;margin-left:375.3pt;margin-top:82.2pt;width:75.75pt;height:29.25pt;z-index:251660288" fillcolor="yellow">
            <v:textbox>
              <w:txbxContent>
                <w:p w:rsidR="00415F14" w:rsidRDefault="00415F14" w:rsidP="00415F14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PREGASINA</w:t>
                  </w:r>
                </w:p>
                <w:p w:rsidR="00A15841" w:rsidRPr="00A15841" w:rsidRDefault="00A15841" w:rsidP="00415F14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Hotel Panorama</w:t>
                  </w:r>
                </w:p>
              </w:txbxContent>
            </v:textbox>
          </v:shape>
        </w:pict>
      </w:r>
      <w:r w:rsidR="00E830A3">
        <w:rPr>
          <w:noProof/>
          <w:lang w:eastAsia="it-IT"/>
        </w:rPr>
        <w:pict>
          <v:shape id="_x0000_s1041" type="#_x0000_t32" style="position:absolute;margin-left:112.05pt;margin-top:445.2pt;width:9pt;height:33pt;flip:y;z-index:251673600" o:connectortype="straight" strokecolor="red" strokeweight="3pt">
            <v:stroke endarrow="block"/>
          </v:shape>
        </w:pict>
      </w:r>
      <w:r w:rsidR="00E830A3">
        <w:rPr>
          <w:noProof/>
          <w:lang w:eastAsia="it-IT"/>
        </w:rPr>
        <w:pict>
          <v:shape id="_x0000_s1040" type="#_x0000_t32" style="position:absolute;margin-left:286.05pt;margin-top:462.45pt;width:12pt;height:31.5pt;flip:x;z-index:251672576" o:connectortype="straight" strokecolor="red" strokeweight="3pt">
            <v:stroke endarrow="block"/>
          </v:shape>
        </w:pict>
      </w:r>
      <w:r w:rsidR="00E830A3">
        <w:rPr>
          <w:noProof/>
          <w:lang w:eastAsia="it-IT"/>
        </w:rPr>
        <w:pict>
          <v:shape id="_x0000_s1039" type="#_x0000_t32" style="position:absolute;margin-left:229.05pt;margin-top:617.7pt;width:17.25pt;height:4.5pt;flip:y;z-index:251671552" o:connectortype="straight">
            <v:stroke endarrow="block"/>
          </v:shape>
        </w:pict>
      </w:r>
      <w:r w:rsidR="00E830A3">
        <w:rPr>
          <w:noProof/>
          <w:lang w:eastAsia="it-IT"/>
        </w:rPr>
        <w:pict>
          <v:shape id="_x0000_s1038" type="#_x0000_t202" style="position:absolute;margin-left:132.3pt;margin-top:610.2pt;width:96.75pt;height:18pt;z-index:251670528">
            <v:textbox>
              <w:txbxContent>
                <w:p w:rsidR="00D816C5" w:rsidRPr="00D816C5" w:rsidRDefault="00D816C5">
                  <w:pPr>
                    <w:rPr>
                      <w:rFonts w:ascii="Comic Sans MS" w:hAnsi="Comic Sans MS"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sz w:val="14"/>
                      <w:szCs w:val="14"/>
                    </w:rPr>
                    <w:t>altro punto panoramico</w:t>
                  </w:r>
                </w:p>
              </w:txbxContent>
            </v:textbox>
          </v:shape>
        </w:pict>
      </w:r>
      <w:r w:rsidR="00E830A3">
        <w:rPr>
          <w:noProof/>
          <w:lang w:eastAsia="it-IT"/>
        </w:rPr>
        <w:pict>
          <v:shape id="_x0000_s1037" type="#_x0000_t32" style="position:absolute;margin-left:233.05pt;margin-top:426.45pt;width:13.25pt;height:24pt;z-index:251669504" o:connectortype="straight">
            <v:stroke endarrow="block"/>
          </v:shape>
        </w:pict>
      </w:r>
      <w:r w:rsidR="00E830A3">
        <w:rPr>
          <w:noProof/>
          <w:lang w:eastAsia="it-IT"/>
        </w:rPr>
        <w:pict>
          <v:shape id="_x0000_s1036" type="#_x0000_t32" style="position:absolute;margin-left:302.55pt;margin-top:485.7pt;width:27.75pt;height:8.25pt;flip:x y;z-index:251668480" o:connectortype="straight">
            <v:stroke endarrow="block"/>
          </v:shape>
        </w:pict>
      </w:r>
      <w:r w:rsidR="00E830A3">
        <w:rPr>
          <w:noProof/>
          <w:lang w:eastAsia="it-IT"/>
        </w:rPr>
        <w:pict>
          <v:shape id="_x0000_s1035" type="#_x0000_t202" style="position:absolute;margin-left:330.3pt;margin-top:485.7pt;width:81pt;height:18pt;z-index:251667456">
            <v:textbox>
              <w:txbxContent>
                <w:p w:rsidR="00D816C5" w:rsidRPr="00D816C5" w:rsidRDefault="00D816C5">
                  <w:pPr>
                    <w:rPr>
                      <w:rFonts w:ascii="Comic Sans MS" w:hAnsi="Comic Sans MS"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sz w:val="14"/>
                      <w:szCs w:val="14"/>
                    </w:rPr>
                    <w:t>Sentiero in cresta</w:t>
                  </w:r>
                </w:p>
              </w:txbxContent>
            </v:textbox>
          </v:shape>
        </w:pict>
      </w:r>
      <w:r w:rsidR="00E830A3">
        <w:rPr>
          <w:noProof/>
          <w:lang w:eastAsia="it-IT"/>
        </w:rPr>
        <w:pict>
          <v:shape id="_x0000_s1033" type="#_x0000_t32" style="position:absolute;margin-left:70.8pt;margin-top:528.45pt;width:.75pt;height:15.7pt;flip:y;z-index:251665408" o:connectortype="straight">
            <v:stroke endarrow="block"/>
          </v:shape>
        </w:pict>
      </w:r>
      <w:r w:rsidR="00E830A3">
        <w:rPr>
          <w:noProof/>
          <w:lang w:eastAsia="it-IT"/>
        </w:rPr>
        <w:pict>
          <v:shape id="_x0000_s1032" type="#_x0000_t32" style="position:absolute;margin-left:267.3pt;margin-top:575.7pt;width:9.75pt;height:13.35pt;flip:x y;z-index:251664384" o:connectortype="straight">
            <v:stroke endarrow="block"/>
          </v:shape>
        </w:pict>
      </w:r>
      <w:r w:rsidR="0084302B">
        <w:rPr>
          <w:noProof/>
          <w:lang w:eastAsia="it-IT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1053465</wp:posOffset>
            </wp:positionV>
            <wp:extent cx="1685925" cy="2457450"/>
            <wp:effectExtent l="19050" t="0" r="9525" b="0"/>
            <wp:wrapNone/>
            <wp:docPr id="2" name="Immagine 1" descr="Pregasina pa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asina paes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0A3">
        <w:rPr>
          <w:noProof/>
          <w:lang w:eastAsia="it-IT"/>
        </w:rPr>
        <w:pict>
          <v:shape id="_x0000_s1030" type="#_x0000_t202" style="position:absolute;margin-left:271.8pt;margin-top:589.05pt;width:69.75pt;height:15.1pt;z-index:251662336;mso-position-horizontal-relative:text;mso-position-vertical-relative:text">
            <v:textbox>
              <w:txbxContent>
                <w:p w:rsidR="00A15841" w:rsidRPr="00A15841" w:rsidRDefault="00A1584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Punta dei Larici</w:t>
                  </w:r>
                </w:p>
              </w:txbxContent>
            </v:textbox>
          </v:shape>
        </w:pict>
      </w:r>
      <w:r w:rsidR="00E830A3">
        <w:rPr>
          <w:noProof/>
          <w:lang w:eastAsia="it-IT"/>
        </w:rPr>
        <w:pict>
          <v:shape id="_x0000_s1029" type="#_x0000_t202" style="position:absolute;margin-left:31.05pt;margin-top:544.15pt;width:81pt;height:18pt;z-index:251661312;mso-position-horizontal-relative:text;mso-position-vertical-relative:text" fillcolor="yellow">
            <v:textbox>
              <w:txbxContent>
                <w:p w:rsidR="00A15841" w:rsidRPr="00A15841" w:rsidRDefault="00A15841">
                  <w:pPr>
                    <w:rPr>
                      <w:b/>
                      <w:sz w:val="16"/>
                      <w:szCs w:val="16"/>
                    </w:rPr>
                  </w:pPr>
                  <w:r w:rsidRPr="00A15841">
                    <w:rPr>
                      <w:b/>
                      <w:sz w:val="16"/>
                      <w:szCs w:val="16"/>
                    </w:rPr>
                    <w:t xml:space="preserve">ex Malga </w:t>
                  </w:r>
                  <w:proofErr w:type="spellStart"/>
                  <w:r w:rsidRPr="00A15841">
                    <w:rPr>
                      <w:b/>
                      <w:sz w:val="16"/>
                      <w:szCs w:val="16"/>
                    </w:rPr>
                    <w:t>Palaer</w:t>
                  </w:r>
                  <w:proofErr w:type="spellEnd"/>
                </w:p>
              </w:txbxContent>
            </v:textbox>
          </v:shape>
        </w:pict>
      </w:r>
      <w:r w:rsidR="00A15841">
        <w:rPr>
          <w:noProof/>
          <w:lang w:eastAsia="it-IT"/>
        </w:rPr>
        <w:drawing>
          <wp:inline distT="0" distB="0" distL="0" distR="0">
            <wp:extent cx="6117288" cy="8153400"/>
            <wp:effectExtent l="19050" t="0" r="0" b="0"/>
            <wp:docPr id="1" name="Immagine 0" descr="Pregas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asina.jpg"/>
                    <pic:cNvPicPr/>
                  </pic:nvPicPr>
                  <pic:blipFill>
                    <a:blip r:embed="rId6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288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5103" w:type="dxa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26"/>
        <w:gridCol w:w="2977"/>
      </w:tblGrid>
      <w:tr w:rsidR="00901C86" w:rsidTr="00901C86">
        <w:trPr>
          <w:trHeight w:val="2367"/>
        </w:trPr>
        <w:tc>
          <w:tcPr>
            <w:tcW w:w="2126" w:type="dxa"/>
          </w:tcPr>
          <w:p w:rsidR="00901C86" w:rsidRDefault="00E830A3">
            <w:r>
              <w:rPr>
                <w:noProof/>
                <w:lang w:eastAsia="it-IT"/>
              </w:rPr>
              <w:pict>
                <v:shape id="_x0000_s1031" type="#_x0000_t202" style="position:absolute;margin-left:-216.25pt;margin-top:17.7pt;width:193.5pt;height:46.5pt;z-index:251663360" fillcolor="#daeef3 [664]">
                  <v:textbox>
                    <w:txbxContent>
                      <w:p w:rsidR="00901C86" w:rsidRPr="00D816C5" w:rsidRDefault="00901C86" w:rsidP="00D816C5">
                        <w:pPr>
                          <w:jc w:val="center"/>
                          <w:rPr>
                            <w:rFonts w:ascii="Bradley Hand ITC" w:hAnsi="Bradley Hand ITC"/>
                            <w:b/>
                          </w:rPr>
                        </w:pPr>
                        <w:r w:rsidRPr="00D816C5">
                          <w:rPr>
                            <w:rFonts w:ascii="Bradley Hand ITC" w:hAnsi="Bradley Hand ITC"/>
                            <w:b/>
                          </w:rPr>
                          <w:t>2^ escursione 2019 – 28 aprile</w:t>
                        </w:r>
                      </w:p>
                      <w:p w:rsidR="00901C86" w:rsidRPr="00D816C5" w:rsidRDefault="00901C86" w:rsidP="00D816C5">
                        <w:pPr>
                          <w:jc w:val="center"/>
                          <w:rPr>
                            <w:rFonts w:ascii="Bradley Hand ITC" w:hAnsi="Bradley Hand ITC"/>
                            <w:b/>
                          </w:rPr>
                        </w:pPr>
                        <w:r w:rsidRPr="00D816C5">
                          <w:rPr>
                            <w:rFonts w:ascii="Bradley Hand ITC" w:hAnsi="Bradley Hand ITC"/>
                            <w:b/>
                          </w:rPr>
                          <w:t xml:space="preserve">Alla ex Malga </w:t>
                        </w:r>
                        <w:proofErr w:type="spellStart"/>
                        <w:r w:rsidRPr="00D816C5">
                          <w:rPr>
                            <w:rFonts w:ascii="Bradley Hand ITC" w:hAnsi="Bradley Hand ITC"/>
                            <w:b/>
                          </w:rPr>
                          <w:t>Palaer</w:t>
                        </w:r>
                        <w:proofErr w:type="spellEnd"/>
                        <w:r w:rsidRPr="00D816C5">
                          <w:rPr>
                            <w:rFonts w:ascii="Bradley Hand ITC" w:hAnsi="Bradley Hand ITC"/>
                            <w:b/>
                          </w:rPr>
                          <w:t xml:space="preserve"> da </w:t>
                        </w:r>
                        <w:proofErr w:type="spellStart"/>
                        <w:r w:rsidRPr="00D816C5">
                          <w:rPr>
                            <w:rFonts w:ascii="Bradley Hand ITC" w:hAnsi="Bradley Hand ITC"/>
                            <w:b/>
                          </w:rPr>
                          <w:t>Pregasina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901C86">
              <w:rPr>
                <w:noProof/>
                <w:lang w:eastAsia="it-IT"/>
              </w:rPr>
              <w:drawing>
                <wp:inline distT="0" distB="0" distL="0" distR="0">
                  <wp:extent cx="1072882" cy="1562100"/>
                  <wp:effectExtent l="19050" t="0" r="0" b="0"/>
                  <wp:docPr id="4" name="Immagine 3" descr="Pregasina pa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asina paes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91" cy="156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01C86" w:rsidRDefault="00901C86"/>
          <w:p w:rsidR="00901C86" w:rsidRDefault="00901C86">
            <w:pPr>
              <w:rPr>
                <w:rFonts w:ascii="Garamond" w:hAnsi="Garamond"/>
              </w:rPr>
            </w:pPr>
            <w:r w:rsidRPr="00901C86">
              <w:rPr>
                <w:rFonts w:ascii="Garamond" w:hAnsi="Garamond"/>
              </w:rPr>
              <w:t>Dalla Madonnina</w:t>
            </w:r>
            <w:r>
              <w:rPr>
                <w:rFonts w:ascii="Garamond" w:hAnsi="Garamond"/>
              </w:rPr>
              <w:t xml:space="preserve"> (parcheggio pullman) </w:t>
            </w:r>
            <w:r w:rsidRPr="00901C86">
              <w:rPr>
                <w:rFonts w:ascii="Garamond" w:hAnsi="Garamond"/>
              </w:rPr>
              <w:t xml:space="preserve">al paese di </w:t>
            </w:r>
          </w:p>
          <w:p w:rsidR="00901C86" w:rsidRDefault="00901C86">
            <w:pPr>
              <w:rPr>
                <w:rFonts w:ascii="Garamond" w:hAnsi="Garamond"/>
              </w:rPr>
            </w:pPr>
            <w:proofErr w:type="spellStart"/>
            <w:r w:rsidRPr="00901C86">
              <w:rPr>
                <w:rFonts w:ascii="Garamond" w:hAnsi="Garamond"/>
              </w:rPr>
              <w:t>Pregasina</w:t>
            </w:r>
            <w:proofErr w:type="spellEnd"/>
            <w:r w:rsidRPr="00901C86">
              <w:rPr>
                <w:rFonts w:ascii="Garamond" w:hAnsi="Garamond"/>
              </w:rPr>
              <w:t xml:space="preserve"> – Hotel Panorama</w:t>
            </w:r>
          </w:p>
          <w:p w:rsidR="00901C86" w:rsidRPr="00901C86" w:rsidRDefault="00901C86">
            <w:pPr>
              <w:rPr>
                <w:rFonts w:ascii="Garamond" w:hAnsi="Garamond"/>
              </w:rPr>
            </w:pPr>
          </w:p>
          <w:p w:rsidR="00901C86" w:rsidRPr="00901C86" w:rsidRDefault="00153804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Disl.+ 120</w:t>
            </w:r>
          </w:p>
          <w:p w:rsidR="00901C86" w:rsidRPr="00901C86" w:rsidRDefault="00515D9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ore</w:t>
            </w:r>
            <w:r w:rsidR="00153804">
              <w:rPr>
                <w:rFonts w:ascii="Comic Sans MS" w:hAnsi="Comic Sans MS"/>
                <w:sz w:val="18"/>
                <w:szCs w:val="18"/>
              </w:rPr>
              <w:t xml:space="preserve"> 0.30</w:t>
            </w:r>
          </w:p>
          <w:p w:rsidR="00901C86" w:rsidRDefault="00901C86">
            <w:r w:rsidRPr="00901C86">
              <w:rPr>
                <w:rFonts w:ascii="Comic Sans MS" w:hAnsi="Comic Sans MS"/>
                <w:sz w:val="18"/>
                <w:szCs w:val="18"/>
              </w:rPr>
              <w:t>Km. 1.100</w:t>
            </w:r>
          </w:p>
        </w:tc>
      </w:tr>
    </w:tbl>
    <w:p w:rsidR="00901C86" w:rsidRDefault="00901C86"/>
    <w:sectPr w:rsidR="00901C86" w:rsidSect="00901C86">
      <w:pgSz w:w="11906" w:h="16838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E77B2"/>
    <w:rsid w:val="00153804"/>
    <w:rsid w:val="001B2F83"/>
    <w:rsid w:val="002F5EDC"/>
    <w:rsid w:val="00415F14"/>
    <w:rsid w:val="00501DCB"/>
    <w:rsid w:val="00515D9B"/>
    <w:rsid w:val="00654F86"/>
    <w:rsid w:val="0084302B"/>
    <w:rsid w:val="00901C86"/>
    <w:rsid w:val="00972B58"/>
    <w:rsid w:val="00A15841"/>
    <w:rsid w:val="00AA7026"/>
    <w:rsid w:val="00BE77B2"/>
    <w:rsid w:val="00CC333B"/>
    <w:rsid w:val="00CD0C58"/>
    <w:rsid w:val="00D816C5"/>
    <w:rsid w:val="00D860D3"/>
    <w:rsid w:val="00E830A3"/>
    <w:rsid w:val="00F03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6fc"/>
      <o:colormenu v:ext="edit" strokecolor="red" extrusioncolor="#ffc000"/>
    </o:shapedefaults>
    <o:shapelayout v:ext="edit">
      <o:idmap v:ext="edit" data="1"/>
      <o:rules v:ext="edit">
        <o:r id="V:Rule10" type="connector" idref="#_x0000_s1044"/>
        <o:r id="V:Rule11" type="connector" idref="#_x0000_s1036"/>
        <o:r id="V:Rule12" type="connector" idref="#_x0000_s1033"/>
        <o:r id="V:Rule13" type="connector" idref="#_x0000_s1040"/>
        <o:r id="V:Rule14" type="connector" idref="#_x0000_s1039"/>
        <o:r id="V:Rule15" type="connector" idref="#_x0000_s1041"/>
        <o:r id="V:Rule16" type="connector" idref="#_x0000_s1032"/>
        <o:r id="V:Rule17" type="connector" idref="#_x0000_s1037"/>
        <o:r id="V:Rule20" type="connector" idref="#_x0000_s1049"/>
        <o:r id="V:Rule22" type="connector" idref="#_x0000_s1050"/>
        <o:r id="V:Rule26" type="connector" idref="#_x0000_s1054"/>
        <o:r id="V:Rule28" type="connector" idref="#_x0000_s1056"/>
        <o:r id="V:Rule30" type="connector" idref="#_x0000_s1057"/>
        <o:r id="V:Rule32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2B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584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901C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1C1A0-C577-48EB-AB03-60EF54EEA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rosani</dc:creator>
  <cp:lastModifiedBy>marcello rosani</cp:lastModifiedBy>
  <cp:revision>7</cp:revision>
  <dcterms:created xsi:type="dcterms:W3CDTF">2019-04-14T09:32:00Z</dcterms:created>
  <dcterms:modified xsi:type="dcterms:W3CDTF">2019-04-15T13:53:00Z</dcterms:modified>
</cp:coreProperties>
</file>